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0B86" w14:textId="77777777" w:rsidR="00E62FD1" w:rsidRDefault="00E62FD1">
      <w:pPr>
        <w:rPr>
          <w:rFonts w:cstheme="minorHAnsi"/>
          <w:b/>
          <w:bCs/>
          <w:sz w:val="32"/>
          <w:szCs w:val="32"/>
        </w:rPr>
      </w:pPr>
    </w:p>
    <w:p w14:paraId="21DA45E4" w14:textId="5E4D94A9" w:rsidR="00911C19" w:rsidRDefault="00E62FD1" w:rsidP="00E62FD1">
      <w:pPr>
        <w:jc w:val="center"/>
        <w:rPr>
          <w:rFonts w:cstheme="minorHAnsi"/>
          <w:b/>
          <w:bCs/>
          <w:sz w:val="32"/>
          <w:szCs w:val="32"/>
        </w:rPr>
      </w:pPr>
      <w:r w:rsidRPr="00E62FD1">
        <w:rPr>
          <w:rFonts w:cstheme="minorHAnsi"/>
          <w:b/>
          <w:bCs/>
          <w:sz w:val="32"/>
          <w:szCs w:val="32"/>
        </w:rPr>
        <w:t>Bordereau de versement – Vol</w:t>
      </w:r>
      <w:r w:rsidR="00AF29D1">
        <w:rPr>
          <w:rFonts w:cstheme="minorHAnsi"/>
          <w:b/>
          <w:bCs/>
          <w:sz w:val="32"/>
          <w:szCs w:val="32"/>
        </w:rPr>
        <w:t>e</w:t>
      </w:r>
      <w:r w:rsidRPr="00E62FD1">
        <w:rPr>
          <w:rFonts w:cstheme="minorHAnsi"/>
          <w:b/>
          <w:bCs/>
          <w:sz w:val="32"/>
          <w:szCs w:val="32"/>
        </w:rPr>
        <w:t>t « Amiante »</w:t>
      </w:r>
    </w:p>
    <w:p w14:paraId="6AC80D17" w14:textId="17AB2737" w:rsidR="00E62FD1" w:rsidRDefault="00E62FD1">
      <w:pPr>
        <w:rPr>
          <w:rFonts w:cstheme="minorHAnsi"/>
          <w:b/>
          <w:bCs/>
          <w:sz w:val="32"/>
          <w:szCs w:val="32"/>
        </w:rPr>
      </w:pPr>
    </w:p>
    <w:p w14:paraId="1C0C2633" w14:textId="77777777" w:rsidR="00E62FD1" w:rsidRDefault="00E62FD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16"/>
        <w:gridCol w:w="3405"/>
      </w:tblGrid>
      <w:tr w:rsidR="00C0184E" w:rsidRPr="00C0184E" w14:paraId="19EECC53" w14:textId="77777777" w:rsidTr="008808BE">
        <w:trPr>
          <w:trHeight w:val="741"/>
        </w:trPr>
        <w:tc>
          <w:tcPr>
            <w:tcW w:w="106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727B8F2" w14:textId="06A63A2D" w:rsidR="00C0184E" w:rsidRPr="00C0184E" w:rsidRDefault="00C0184E">
            <w:pPr>
              <w:rPr>
                <w:rFonts w:asciiTheme="minorHAnsi" w:hAnsiTheme="minorHAnsi" w:cstheme="minorHAnsi"/>
              </w:rPr>
            </w:pPr>
            <w:r w:rsidRPr="00C0184E">
              <w:rPr>
                <w:rFonts w:asciiTheme="minorHAnsi" w:hAnsiTheme="minorHAnsi" w:cstheme="minorHAnsi"/>
              </w:rPr>
              <w:t>Nom et adresse du lieu où sont actuellement conservé</w:t>
            </w:r>
            <w:r w:rsidR="001119B5">
              <w:rPr>
                <w:rFonts w:asciiTheme="minorHAnsi" w:hAnsiTheme="minorHAnsi" w:cstheme="minorHAnsi"/>
              </w:rPr>
              <w:t>es</w:t>
            </w:r>
            <w:r w:rsidRPr="00C0184E">
              <w:rPr>
                <w:rFonts w:asciiTheme="minorHAnsi" w:hAnsiTheme="minorHAnsi" w:cstheme="minorHAnsi"/>
              </w:rPr>
              <w:t xml:space="preserve"> les archives qui vont être versées (localisation du bâtiment, étage, pièce, etc.)</w:t>
            </w:r>
            <w:r>
              <w:rPr>
                <w:rFonts w:asciiTheme="minorHAnsi" w:hAnsiTheme="minorHAnsi" w:cstheme="minorHAnsi"/>
              </w:rPr>
              <w:t> :</w:t>
            </w:r>
          </w:p>
        </w:tc>
      </w:tr>
      <w:tr w:rsidR="00C0184E" w:rsidRPr="00C0184E" w14:paraId="4300E9CA" w14:textId="77777777" w:rsidTr="008808BE">
        <w:trPr>
          <w:trHeight w:val="1829"/>
        </w:trPr>
        <w:tc>
          <w:tcPr>
            <w:tcW w:w="10621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top"/>
          </w:tcPr>
          <w:p w14:paraId="460675A9" w14:textId="387C972C" w:rsidR="00C0184E" w:rsidRPr="00C0184E" w:rsidRDefault="00C0184E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C0184E">
              <w:rPr>
                <w:rFonts w:asciiTheme="minorHAnsi" w:hAnsiTheme="minorHAnsi" w:cstheme="minorHAnsi"/>
              </w:rPr>
              <w:t xml:space="preserve">Nom : </w:t>
            </w:r>
            <w:r w:rsidRPr="00C0184E">
              <w:rPr>
                <w:rFonts w:asciiTheme="minorHAnsi" w:hAnsiTheme="minorHAnsi" w:cstheme="minorHAnsi"/>
                <w:color w:val="BFBFBF" w:themeColor="background1" w:themeShade="BF"/>
              </w:rPr>
              <w:t>_________________________________________________________________________________________</w:t>
            </w:r>
          </w:p>
          <w:p w14:paraId="00DCB295" w14:textId="77777777" w:rsidR="00C0184E" w:rsidRPr="00C0184E" w:rsidRDefault="00C0184E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</w:p>
          <w:p w14:paraId="0716CEC2" w14:textId="177838AF" w:rsidR="00C0184E" w:rsidRPr="00C0184E" w:rsidRDefault="00C0184E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C0184E">
              <w:rPr>
                <w:rFonts w:asciiTheme="minorHAnsi" w:hAnsiTheme="minorHAnsi" w:cstheme="minorHAnsi"/>
              </w:rPr>
              <w:t xml:space="preserve">Adresse complète : </w:t>
            </w:r>
            <w:r w:rsidRPr="00C0184E">
              <w:rPr>
                <w:rFonts w:asciiTheme="minorHAnsi" w:hAnsiTheme="minorHAnsi" w:cstheme="minorHAnsi"/>
                <w:color w:val="BFBFBF" w:themeColor="background1" w:themeShade="BF"/>
              </w:rPr>
              <w:t>______________________________________________________________________________</w:t>
            </w:r>
          </w:p>
          <w:p w14:paraId="2E1F5091" w14:textId="77777777" w:rsidR="00C0184E" w:rsidRPr="00C0184E" w:rsidRDefault="00C0184E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C0184E">
              <w:rPr>
                <w:rFonts w:asciiTheme="minorHAnsi" w:hAnsiTheme="minorHAnsi" w:cstheme="minorHAnsi"/>
                <w:color w:val="BFBFBF" w:themeColor="background1" w:themeShade="B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91CDAC0" w14:textId="6DE2BAA5" w:rsidR="00C0184E" w:rsidRPr="00C0184E" w:rsidRDefault="00C0184E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</w:p>
        </w:tc>
      </w:tr>
      <w:tr w:rsidR="00C0184E" w:rsidRPr="00C0184E" w14:paraId="66FFBCAD" w14:textId="77777777" w:rsidTr="00697A1E">
        <w:tc>
          <w:tcPr>
            <w:tcW w:w="72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A2EFB19" w14:textId="77777777" w:rsidR="00C0184E" w:rsidRPr="00C0184E" w:rsidRDefault="00C0184E" w:rsidP="00C0184E">
            <w:pPr>
              <w:jc w:val="both"/>
              <w:rPr>
                <w:rFonts w:cstheme="minorHAnsi"/>
              </w:rPr>
            </w:pP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763B411" w14:textId="77777777" w:rsidR="00C0184E" w:rsidRPr="00C0184E" w:rsidRDefault="00C0184E">
            <w:pPr>
              <w:rPr>
                <w:rFonts w:cstheme="minorHAnsi"/>
              </w:rPr>
            </w:pPr>
          </w:p>
        </w:tc>
      </w:tr>
      <w:tr w:rsidR="00697A1E" w:rsidRPr="00C0184E" w14:paraId="1D77B044" w14:textId="77777777" w:rsidTr="00697A1E">
        <w:trPr>
          <w:trHeight w:val="847"/>
        </w:trPr>
        <w:tc>
          <w:tcPr>
            <w:tcW w:w="7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7C9D8" w14:textId="27B4C633" w:rsidR="008808BE" w:rsidRPr="00697A1E" w:rsidRDefault="001F101D" w:rsidP="00C0184E">
            <w:pPr>
              <w:jc w:val="both"/>
              <w:rPr>
                <w:rFonts w:asciiTheme="minorHAnsi" w:hAnsiTheme="minorHAnsi" w:cstheme="minorHAnsi"/>
              </w:rPr>
            </w:pPr>
            <w:r w:rsidRPr="00C0184E">
              <w:rPr>
                <w:rFonts w:asciiTheme="minorHAnsi" w:hAnsiTheme="minorHAnsi" w:cstheme="minorHAnsi"/>
              </w:rPr>
              <w:t xml:space="preserve">Les archives comprises dans le versement ont-elles été conservées à une adresse autre que celle mentionnée ci-dessus ? 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7507D" w14:textId="42C60783" w:rsidR="001F101D" w:rsidRPr="00C0184E" w:rsidRDefault="001F101D">
            <w:pPr>
              <w:rPr>
                <w:rFonts w:asciiTheme="minorHAnsi" w:hAnsiTheme="minorHAnsi" w:cstheme="minorHAnsi"/>
              </w:rPr>
            </w:pPr>
            <w:r w:rsidRPr="00C0184E">
              <w:rPr>
                <w:rFonts w:asciiTheme="minorHAnsi" w:hAnsiTheme="minorHAnsi" w:cstheme="minorHAnsi"/>
              </w:rPr>
              <w:t xml:space="preserve">□ Oui      □ Non      □ Ne sais pas </w:t>
            </w:r>
          </w:p>
        </w:tc>
      </w:tr>
      <w:tr w:rsidR="00C0184E" w:rsidRPr="00C0184E" w14:paraId="3995EC2E" w14:textId="77777777" w:rsidTr="00697A1E">
        <w:trPr>
          <w:trHeight w:val="390"/>
        </w:trPr>
        <w:tc>
          <w:tcPr>
            <w:tcW w:w="106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2BF6E402" w14:textId="2A6DCE6B" w:rsidR="00C0184E" w:rsidRPr="00C0184E" w:rsidRDefault="008808BE" w:rsidP="008808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="00C0184E" w:rsidRPr="00C0184E">
              <w:rPr>
                <w:rFonts w:asciiTheme="minorHAnsi" w:hAnsiTheme="minorHAnsi" w:cstheme="minorHAnsi"/>
              </w:rPr>
              <w:t>Si oui, joindre la liste des localisations successives de conservation</w:t>
            </w:r>
            <w:r w:rsidR="00697A1E">
              <w:rPr>
                <w:rFonts w:asciiTheme="minorHAnsi" w:hAnsiTheme="minorHAnsi" w:cstheme="minorHAnsi"/>
              </w:rPr>
              <w:t>.</w:t>
            </w:r>
          </w:p>
        </w:tc>
      </w:tr>
      <w:tr w:rsidR="008808BE" w:rsidRPr="00C0184E" w14:paraId="23B16395" w14:textId="77777777" w:rsidTr="00697A1E">
        <w:tc>
          <w:tcPr>
            <w:tcW w:w="72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5AD7D0B" w14:textId="77777777" w:rsidR="001F101D" w:rsidRPr="00C0184E" w:rsidRDefault="001F101D" w:rsidP="001F101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BA2E82A" w14:textId="77777777" w:rsidR="001F101D" w:rsidRPr="00C0184E" w:rsidRDefault="001F101D">
            <w:pPr>
              <w:rPr>
                <w:rFonts w:asciiTheme="minorHAnsi" w:hAnsiTheme="minorHAnsi" w:cstheme="minorHAnsi"/>
              </w:rPr>
            </w:pPr>
          </w:p>
        </w:tc>
      </w:tr>
      <w:tr w:rsidR="00697A1E" w:rsidRPr="00C0184E" w14:paraId="49FF2008" w14:textId="77777777" w:rsidTr="00697A1E">
        <w:trPr>
          <w:trHeight w:val="681"/>
        </w:trPr>
        <w:tc>
          <w:tcPr>
            <w:tcW w:w="7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F1B57" w14:textId="2CC57A09" w:rsidR="001F101D" w:rsidRPr="00C0184E" w:rsidRDefault="001F101D" w:rsidP="001F101D">
            <w:pPr>
              <w:rPr>
                <w:rFonts w:asciiTheme="minorHAnsi" w:hAnsiTheme="minorHAnsi" w:cstheme="minorHAnsi"/>
              </w:rPr>
            </w:pPr>
            <w:r w:rsidRPr="00C0184E">
              <w:rPr>
                <w:rFonts w:asciiTheme="minorHAnsi" w:hAnsiTheme="minorHAnsi" w:cstheme="minorHAnsi"/>
              </w:rPr>
              <w:t>L</w:t>
            </w:r>
            <w:r w:rsidR="001119B5">
              <w:rPr>
                <w:rFonts w:asciiTheme="minorHAnsi" w:hAnsiTheme="minorHAnsi" w:cstheme="minorHAnsi"/>
              </w:rPr>
              <w:t>a construction du</w:t>
            </w:r>
            <w:r w:rsidR="00C0184E" w:rsidRPr="00C0184E">
              <w:rPr>
                <w:rFonts w:asciiTheme="minorHAnsi" w:hAnsiTheme="minorHAnsi" w:cstheme="minorHAnsi"/>
              </w:rPr>
              <w:t xml:space="preserve"> bâtiment affecté actuellement à la conservation des archives est-</w:t>
            </w:r>
            <w:r w:rsidR="001119B5">
              <w:rPr>
                <w:rFonts w:asciiTheme="minorHAnsi" w:hAnsiTheme="minorHAnsi" w:cstheme="minorHAnsi"/>
              </w:rPr>
              <w:t>elle</w:t>
            </w:r>
            <w:r w:rsidR="00C0184E" w:rsidRPr="00C0184E">
              <w:rPr>
                <w:rFonts w:asciiTheme="minorHAnsi" w:hAnsiTheme="minorHAnsi" w:cstheme="minorHAnsi"/>
              </w:rPr>
              <w:t xml:space="preserve"> antérieur</w:t>
            </w:r>
            <w:r w:rsidR="001119B5">
              <w:rPr>
                <w:rFonts w:asciiTheme="minorHAnsi" w:hAnsiTheme="minorHAnsi" w:cstheme="minorHAnsi"/>
              </w:rPr>
              <w:t>e</w:t>
            </w:r>
            <w:r w:rsidR="00C0184E" w:rsidRPr="00C0184E">
              <w:rPr>
                <w:rFonts w:asciiTheme="minorHAnsi" w:hAnsiTheme="minorHAnsi" w:cstheme="minorHAnsi"/>
              </w:rPr>
              <w:t xml:space="preserve"> à 1997 ?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8973E" w14:textId="137FD3A7" w:rsidR="001F101D" w:rsidRPr="00C0184E" w:rsidRDefault="00C0184E">
            <w:pPr>
              <w:rPr>
                <w:rFonts w:asciiTheme="minorHAnsi" w:hAnsiTheme="minorHAnsi" w:cstheme="minorHAnsi"/>
              </w:rPr>
            </w:pPr>
            <w:r w:rsidRPr="00C0184E">
              <w:rPr>
                <w:rFonts w:asciiTheme="minorHAnsi" w:hAnsiTheme="minorHAnsi" w:cstheme="minorHAnsi"/>
              </w:rPr>
              <w:t>□ Oui      □ Non      □ Ne sais pas</w:t>
            </w:r>
          </w:p>
        </w:tc>
      </w:tr>
      <w:tr w:rsidR="00697A1E" w:rsidRPr="00C0184E" w14:paraId="30717036" w14:textId="77777777" w:rsidTr="00697A1E">
        <w:trPr>
          <w:trHeight w:val="751"/>
        </w:trPr>
        <w:tc>
          <w:tcPr>
            <w:tcW w:w="7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E6648" w14:textId="64FDD7F1" w:rsidR="00C0184E" w:rsidRPr="00C0184E" w:rsidRDefault="00C0184E" w:rsidP="001F101D">
            <w:pPr>
              <w:rPr>
                <w:rFonts w:asciiTheme="minorHAnsi" w:hAnsiTheme="minorHAnsi" w:cstheme="minorHAnsi"/>
              </w:rPr>
            </w:pPr>
            <w:r w:rsidRPr="00C0184E">
              <w:rPr>
                <w:rFonts w:asciiTheme="minorHAnsi" w:hAnsiTheme="minorHAnsi" w:cstheme="minorHAnsi"/>
              </w:rPr>
              <w:t xml:space="preserve">Si oui, un dossier technique amiante et sa fiche récapitulative ont-ils été établis pour ce bâtiment ? 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466A269" w14:textId="25F7698B" w:rsidR="00C0184E" w:rsidRPr="00C0184E" w:rsidRDefault="00C0184E">
            <w:pPr>
              <w:rPr>
                <w:rFonts w:asciiTheme="minorHAnsi" w:hAnsiTheme="minorHAnsi" w:cstheme="minorHAnsi"/>
              </w:rPr>
            </w:pPr>
            <w:r w:rsidRPr="00C0184E">
              <w:rPr>
                <w:rFonts w:asciiTheme="minorHAnsi" w:hAnsiTheme="minorHAnsi" w:cstheme="minorHAnsi"/>
              </w:rPr>
              <w:t>□ Oui      □ Non      □ Ne sais pas</w:t>
            </w:r>
          </w:p>
        </w:tc>
      </w:tr>
      <w:tr w:rsidR="00697A1E" w:rsidRPr="00C0184E" w14:paraId="6D4D463C" w14:textId="77777777" w:rsidTr="00697A1E">
        <w:trPr>
          <w:trHeight w:val="408"/>
        </w:trPr>
        <w:tc>
          <w:tcPr>
            <w:tcW w:w="106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6D839DE5" w14:textId="506B7B5C" w:rsidR="00697A1E" w:rsidRPr="00C0184E" w:rsidRDefault="00697A1E">
            <w:pPr>
              <w:rPr>
                <w:rFonts w:asciiTheme="minorHAnsi" w:hAnsiTheme="minorHAnsi" w:cstheme="minorHAnsi"/>
              </w:rPr>
            </w:pPr>
            <w:r w:rsidRPr="008808BE">
              <w:rPr>
                <w:rFonts w:asciiTheme="minorHAnsi" w:hAnsiTheme="minorHAnsi" w:cstheme="minorHAnsi"/>
              </w:rPr>
              <w:t>*Si oui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8808BE">
              <w:rPr>
                <w:rFonts w:asciiTheme="minorHAnsi" w:hAnsiTheme="minorHAnsi" w:cstheme="minorHAnsi"/>
              </w:rPr>
              <w:t>joindre la fiche récapitulative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182CB074" w14:textId="570A0723" w:rsidR="00E62FD1" w:rsidRPr="00C0184E" w:rsidRDefault="00E62FD1">
      <w:pPr>
        <w:rPr>
          <w:rFonts w:cstheme="minorHAnsi"/>
        </w:rPr>
      </w:pPr>
    </w:p>
    <w:p w14:paraId="36C0AC2C" w14:textId="6BA1E0C6" w:rsidR="00E62FD1" w:rsidRPr="00C0184E" w:rsidRDefault="00C0184E">
      <w:pPr>
        <w:rPr>
          <w:rFonts w:cstheme="minorHAnsi"/>
        </w:rPr>
      </w:pPr>
      <w:r w:rsidRPr="00C0184E">
        <w:rPr>
          <w:rFonts w:cstheme="minorHAnsi"/>
        </w:rPr>
        <w:t>Date :</w:t>
      </w:r>
    </w:p>
    <w:p w14:paraId="3C38EEE9" w14:textId="01FAC847" w:rsidR="00C0184E" w:rsidRPr="00C0184E" w:rsidRDefault="00C0184E">
      <w:pPr>
        <w:rPr>
          <w:rFonts w:cstheme="minorHAnsi"/>
        </w:rPr>
      </w:pPr>
      <w:r w:rsidRPr="00C0184E">
        <w:rPr>
          <w:rFonts w:cstheme="minorHAnsi"/>
        </w:rPr>
        <w:t>Nom :</w:t>
      </w:r>
    </w:p>
    <w:p w14:paraId="0CE20A49" w14:textId="44A47E87" w:rsidR="00C0184E" w:rsidRPr="00C0184E" w:rsidRDefault="00C0184E">
      <w:pPr>
        <w:rPr>
          <w:rFonts w:cstheme="minorHAnsi"/>
        </w:rPr>
      </w:pPr>
      <w:r w:rsidRPr="00C0184E">
        <w:rPr>
          <w:rFonts w:cstheme="minorHAnsi"/>
        </w:rPr>
        <w:t>Signature responsable versant :</w:t>
      </w:r>
    </w:p>
    <w:sectPr w:rsidR="00C0184E" w:rsidRPr="00C0184E" w:rsidSect="00E62FD1">
      <w:headerReference w:type="default" r:id="rId7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49CF" w14:textId="77777777" w:rsidR="006C094B" w:rsidRDefault="006C094B" w:rsidP="00E62FD1">
      <w:pPr>
        <w:spacing w:after="0" w:line="240" w:lineRule="auto"/>
      </w:pPr>
      <w:r>
        <w:separator/>
      </w:r>
    </w:p>
  </w:endnote>
  <w:endnote w:type="continuationSeparator" w:id="0">
    <w:p w14:paraId="511CB1AA" w14:textId="77777777" w:rsidR="006C094B" w:rsidRDefault="006C094B" w:rsidP="00E6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E64E" w14:textId="77777777" w:rsidR="006C094B" w:rsidRDefault="006C094B" w:rsidP="00E62FD1">
      <w:pPr>
        <w:spacing w:after="0" w:line="240" w:lineRule="auto"/>
      </w:pPr>
      <w:r>
        <w:separator/>
      </w:r>
    </w:p>
  </w:footnote>
  <w:footnote w:type="continuationSeparator" w:id="0">
    <w:p w14:paraId="3FC2BE22" w14:textId="77777777" w:rsidR="006C094B" w:rsidRDefault="006C094B" w:rsidP="00E6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3F2F" w14:textId="58EA1BB1" w:rsidR="00E62FD1" w:rsidRPr="00E62FD1" w:rsidRDefault="00E62FD1" w:rsidP="00E62FD1">
    <w:pPr>
      <w:pStyle w:val="En-tte"/>
      <w:ind w:right="5244"/>
      <w:jc w:val="both"/>
    </w:pPr>
    <w:r w:rsidRPr="00E62FD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931116" wp14:editId="22C8CD35">
              <wp:simplePos x="0" y="0"/>
              <wp:positionH relativeFrom="column">
                <wp:posOffset>4498340</wp:posOffset>
              </wp:positionH>
              <wp:positionV relativeFrom="paragraph">
                <wp:posOffset>-295910</wp:posOffset>
              </wp:positionV>
              <wp:extent cx="2390775" cy="1446530"/>
              <wp:effectExtent l="0" t="0" r="0" b="12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1446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4FD9B" w14:textId="68182A35" w:rsidR="00E62FD1" w:rsidRDefault="00E62F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A9ADA7" wp14:editId="4373F0E0">
                                <wp:extent cx="2019483" cy="1160891"/>
                                <wp:effectExtent l="152400" t="152400" r="361950" b="363220"/>
                                <wp:docPr id="1" name="Image 1" descr="archives départementales des Alpes Maritim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rchives départementales des Alpes Maritim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brightnessContrast bright="20000" contrast="-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26882" cy="116514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3111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54.2pt;margin-top:-23.3pt;width:188.25pt;height:11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" filled="f" stroked="f">
              <v:textbox>
                <w:txbxContent>
                  <w:p w14:paraId="05A4FD9B" w14:textId="68182A35" w:rsidR="00E62FD1" w:rsidRDefault="00E62FD1">
                    <w:r>
                      <w:rPr>
                        <w:noProof/>
                      </w:rPr>
                      <w:drawing>
                        <wp:inline distT="0" distB="0" distL="0" distR="0" wp14:anchorId="5AA9ADA7" wp14:editId="4373F0E0">
                          <wp:extent cx="2019483" cy="1160891"/>
                          <wp:effectExtent l="152400" t="152400" r="361950" b="363220"/>
                          <wp:docPr id="1" name="Image 1" descr="archives départementales des Alpes Maritim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rchives départementales des Alpes Maritim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3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brightnessContrast bright="20000"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026882" cy="116514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62FD1">
      <w:t>Archives Départementales des Alpes Maritimes</w:t>
    </w:r>
  </w:p>
  <w:p w14:paraId="1575C2DC" w14:textId="0E4A740D" w:rsidR="00E62FD1" w:rsidRPr="00E62FD1" w:rsidRDefault="00E62FD1" w:rsidP="00E62FD1">
    <w:pPr>
      <w:pStyle w:val="En-tte"/>
      <w:ind w:right="5386"/>
      <w:jc w:val="both"/>
    </w:pPr>
    <w:r w:rsidRPr="00E62FD1">
      <w:t>Centre administratif départemental</w:t>
    </w:r>
  </w:p>
  <w:p w14:paraId="487FBA57" w14:textId="3C6DBCA0" w:rsidR="00E62FD1" w:rsidRPr="00E62FD1" w:rsidRDefault="00E62FD1" w:rsidP="00E62FD1">
    <w:pPr>
      <w:pStyle w:val="En-tte"/>
      <w:ind w:right="5386"/>
      <w:jc w:val="both"/>
    </w:pPr>
    <w:r w:rsidRPr="00E62FD1">
      <w:t xml:space="preserve">Bâtiment Charles </w:t>
    </w:r>
    <w:proofErr w:type="spellStart"/>
    <w:r w:rsidRPr="00E62FD1">
      <w:t>Ginesy</w:t>
    </w:r>
    <w:proofErr w:type="spellEnd"/>
  </w:p>
  <w:p w14:paraId="4A8D3FAE" w14:textId="51ECAAA6" w:rsidR="00E62FD1" w:rsidRPr="00E62FD1" w:rsidRDefault="00E62FD1" w:rsidP="00E62FD1">
    <w:pPr>
      <w:pStyle w:val="En-tte"/>
      <w:ind w:right="5386"/>
      <w:jc w:val="both"/>
    </w:pPr>
    <w:r w:rsidRPr="00E62FD1">
      <w:t>147 Bd du Mercantour</w:t>
    </w:r>
  </w:p>
  <w:p w14:paraId="7F5B8402" w14:textId="23662AE6" w:rsidR="00E62FD1" w:rsidRPr="00E62FD1" w:rsidRDefault="00E62FD1" w:rsidP="00E62FD1">
    <w:pPr>
      <w:pStyle w:val="En-tte"/>
      <w:ind w:right="5386"/>
      <w:jc w:val="both"/>
    </w:pPr>
    <w:r w:rsidRPr="00E62FD1">
      <w:t>B.P. 3007</w:t>
    </w:r>
  </w:p>
  <w:p w14:paraId="01E51F6D" w14:textId="77777777" w:rsidR="00E62FD1" w:rsidRPr="00E62FD1" w:rsidRDefault="00E62FD1" w:rsidP="00E62FD1">
    <w:pPr>
      <w:pStyle w:val="En-tte"/>
      <w:jc w:val="both"/>
    </w:pPr>
    <w:r w:rsidRPr="00E62FD1">
      <w:t>06206 Nice Cedex 3</w:t>
    </w:r>
  </w:p>
  <w:p w14:paraId="0639DAEB" w14:textId="40DD391F" w:rsidR="00E62FD1" w:rsidRPr="00E62FD1" w:rsidRDefault="00E62FD1" w:rsidP="00E62FD1">
    <w:pPr>
      <w:pStyle w:val="En-tte"/>
      <w:jc w:val="both"/>
    </w:pPr>
    <w:r w:rsidRPr="00E62FD1">
      <w:t>Tel : 04 97 18 61 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F0C"/>
    <w:multiLevelType w:val="hybridMultilevel"/>
    <w:tmpl w:val="902A1E4C"/>
    <w:lvl w:ilvl="0" w:tplc="6FA0C13E">
      <w:start w:val="14"/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53675D2"/>
    <w:multiLevelType w:val="hybridMultilevel"/>
    <w:tmpl w:val="D166EEFA"/>
    <w:lvl w:ilvl="0" w:tplc="60224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277A2"/>
    <w:multiLevelType w:val="multilevel"/>
    <w:tmpl w:val="928A3F9C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D8B1273"/>
    <w:multiLevelType w:val="hybridMultilevel"/>
    <w:tmpl w:val="2CE220CE"/>
    <w:lvl w:ilvl="0" w:tplc="E66EB88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D1"/>
    <w:rsid w:val="001119B5"/>
    <w:rsid w:val="001F101D"/>
    <w:rsid w:val="002E7479"/>
    <w:rsid w:val="00396F4C"/>
    <w:rsid w:val="00682BAD"/>
    <w:rsid w:val="00697A1E"/>
    <w:rsid w:val="006C094B"/>
    <w:rsid w:val="007437E6"/>
    <w:rsid w:val="008808BE"/>
    <w:rsid w:val="00911C19"/>
    <w:rsid w:val="009B64C7"/>
    <w:rsid w:val="00AF29D1"/>
    <w:rsid w:val="00C0184E"/>
    <w:rsid w:val="00C43BF6"/>
    <w:rsid w:val="00E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C816EF"/>
  <w15:chartTrackingRefBased/>
  <w15:docId w15:val="{0C6B82F8-5925-4FD6-983B-2CFABE11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96F4C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00206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6F4C"/>
    <w:pPr>
      <w:keepNext/>
      <w:keepLines/>
      <w:numPr>
        <w:numId w:val="4"/>
      </w:numPr>
      <w:spacing w:before="40" w:after="0" w:line="240" w:lineRule="auto"/>
      <w:ind w:left="360" w:hanging="360"/>
      <w:outlineLvl w:val="1"/>
    </w:pPr>
    <w:rPr>
      <w:rFonts w:ascii="Arial" w:eastAsiaTheme="majorEastAsia" w:hAnsi="Arial" w:cstheme="majorBidi"/>
      <w:color w:val="002060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6F4C"/>
    <w:pPr>
      <w:keepNext/>
      <w:keepLines/>
      <w:tabs>
        <w:tab w:val="num" w:pos="720"/>
      </w:tabs>
      <w:spacing w:before="40" w:after="0" w:line="240" w:lineRule="auto"/>
      <w:ind w:left="1068" w:hanging="360"/>
      <w:jc w:val="both"/>
      <w:outlineLvl w:val="2"/>
    </w:pPr>
    <w:rPr>
      <w:rFonts w:ascii="Arial" w:eastAsiaTheme="majorEastAsia" w:hAnsi="Arial" w:cstheme="majorBidi"/>
      <w:color w:val="002060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7479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TableauListe7Couleur-Accentuation5">
    <w:name w:val="List Table 7 Colorful Accent 5"/>
    <w:basedOn w:val="TableauNormal"/>
    <w:uiPriority w:val="52"/>
    <w:rsid w:val="002E747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7437E6"/>
    <w:pPr>
      <w:numPr>
        <w:ilvl w:val="1"/>
      </w:numPr>
      <w:spacing w:line="240" w:lineRule="auto"/>
      <w:ind w:left="708"/>
    </w:pPr>
    <w:rPr>
      <w:rFonts w:ascii="Arial" w:eastAsiaTheme="minorEastAsia" w:hAnsi="Arial"/>
      <w:b/>
      <w:color w:val="000000" w:themeColor="text1"/>
      <w:spacing w:val="15"/>
      <w:sz w:val="18"/>
    </w:rPr>
  </w:style>
  <w:style w:type="character" w:customStyle="1" w:styleId="Sous-titreCar">
    <w:name w:val="Sous-titre Car"/>
    <w:basedOn w:val="Policepardfaut"/>
    <w:link w:val="Sous-titre"/>
    <w:uiPriority w:val="11"/>
    <w:rsid w:val="007437E6"/>
    <w:rPr>
      <w:rFonts w:ascii="Arial" w:eastAsiaTheme="minorEastAsia" w:hAnsi="Arial"/>
      <w:b/>
      <w:color w:val="000000" w:themeColor="text1"/>
      <w:spacing w:val="15"/>
      <w:sz w:val="18"/>
    </w:rPr>
  </w:style>
  <w:style w:type="character" w:customStyle="1" w:styleId="Titre2Car">
    <w:name w:val="Titre 2 Car"/>
    <w:basedOn w:val="Policepardfaut"/>
    <w:link w:val="Titre2"/>
    <w:uiPriority w:val="9"/>
    <w:rsid w:val="00396F4C"/>
    <w:rPr>
      <w:rFonts w:ascii="Arial" w:eastAsiaTheme="majorEastAsia" w:hAnsi="Arial" w:cstheme="majorBidi"/>
      <w:color w:val="002060"/>
      <w:szCs w:val="2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96F4C"/>
    <w:rPr>
      <w:rFonts w:ascii="Arial" w:eastAsiaTheme="majorEastAsia" w:hAnsi="Arial" w:cstheme="majorBidi"/>
      <w:b/>
      <w:bCs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96F4C"/>
    <w:rPr>
      <w:rFonts w:ascii="Arial" w:eastAsiaTheme="majorEastAsia" w:hAnsi="Arial" w:cstheme="majorBidi"/>
      <w:color w:val="002060"/>
      <w:szCs w:val="24"/>
      <w:u w:val="single"/>
    </w:rPr>
  </w:style>
  <w:style w:type="paragraph" w:styleId="Sansinterligne">
    <w:name w:val="No Spacing"/>
    <w:link w:val="SansinterligneCar"/>
    <w:uiPriority w:val="1"/>
    <w:qFormat/>
    <w:rsid w:val="00396F4C"/>
    <w:pPr>
      <w:spacing w:after="0" w:line="240" w:lineRule="auto"/>
      <w:ind w:left="708"/>
    </w:pPr>
    <w:rPr>
      <w:rFonts w:ascii="Arial" w:eastAsiaTheme="minorEastAsia" w:hAnsi="Arial"/>
      <w:color w:val="00206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6F4C"/>
    <w:rPr>
      <w:rFonts w:ascii="Arial" w:eastAsiaTheme="minorEastAsia" w:hAnsi="Arial"/>
      <w:color w:val="00206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6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2FD1"/>
  </w:style>
  <w:style w:type="paragraph" w:styleId="Pieddepage">
    <w:name w:val="footer"/>
    <w:basedOn w:val="Normal"/>
    <w:link w:val="PieddepageCar"/>
    <w:uiPriority w:val="99"/>
    <w:unhideWhenUsed/>
    <w:rsid w:val="00E6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2FD1"/>
  </w:style>
  <w:style w:type="paragraph" w:styleId="Paragraphedeliste">
    <w:name w:val="List Paragraph"/>
    <w:basedOn w:val="Normal"/>
    <w:uiPriority w:val="34"/>
    <w:qFormat/>
    <w:rsid w:val="0088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LESTRADE Sandrine</dc:creator>
  <cp:keywords/>
  <dc:description/>
  <cp:lastModifiedBy>LESTRADE Sandrine</cp:lastModifiedBy>
  <cp:revision>3</cp:revision>
  <dcterms:created xsi:type="dcterms:W3CDTF">2022-06-03T09:34:00Z</dcterms:created>
  <dcterms:modified xsi:type="dcterms:W3CDTF">2022-06-03T09:36:00Z</dcterms:modified>
</cp:coreProperties>
</file>